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</w:t>
      </w:r>
      <w:bookmarkStart w:id="0" w:name="_GoBack"/>
      <w:bookmarkEnd w:id="0"/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9E6D0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</w:t>
      </w:r>
      <w:r w:rsidR="00F028CC">
        <w:rPr>
          <w:rFonts w:ascii="IranNastaliq" w:hAnsi="IranNastaliq" w:cs="IranNastaliq" w:hint="cs"/>
          <w:rtl/>
          <w:lang w:bidi="fa-IR"/>
        </w:rPr>
        <w:t>دامپزشکی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9E6D0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9E6D0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9E6D0E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A4317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A4317E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9E6D0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E6D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9E6D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E6D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بافت شناسی (2)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E6D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بافت شناسی (1)</w:t>
            </w:r>
          </w:p>
        </w:tc>
        <w:tc>
          <w:tcPr>
            <w:tcW w:w="2972" w:type="dxa"/>
            <w:gridSpan w:val="2"/>
          </w:tcPr>
          <w:p w:rsidR="00B97D71" w:rsidRPr="0048615B" w:rsidRDefault="0048615B" w:rsidP="00B97D71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48615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Histology-2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E6D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33653613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9E6D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سیدجواد احمدپناهی، دکتر بابک رسولی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9E6D0E" w:rsidP="009E6D0E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j_panahi@semnan.ac.ir </w:t>
            </w:r>
            <w:r w:rsidRPr="009E6D0E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 xml:space="preserve"> پست الکترونیکی: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E6D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ساختار بافتی دستگاه های گوارش، تنفس</w:t>
            </w:r>
            <w:r w:rsidR="00A00B8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ادراری و تناسلی جنس نر و ماده، چشم و گوش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00B8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پروژکتور، میکروسکوپ دوربین دار و متعلقات آن، لام های میکروسکوپی بافت های مربوطه.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00B8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</w:p>
        </w:tc>
        <w:tc>
          <w:tcPr>
            <w:tcW w:w="1530" w:type="dxa"/>
          </w:tcPr>
          <w:p w:rsidR="007A6B1B" w:rsidRPr="00FE7024" w:rsidRDefault="00A00B8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A00B8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درصد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71C29" w:rsidRPr="00A00B83" w:rsidRDefault="00C71C29" w:rsidP="00C71C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Bacha Jr, William J., and Linda M. Bacha. </w:t>
            </w:r>
            <w:r w:rsidRPr="00A00B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Color atlas of veterinary histology</w:t>
            </w:r>
            <w:r w:rsidRPr="00A00B83">
              <w:rPr>
                <w:rFonts w:ascii="Times New Roman" w:eastAsia="Times New Roman" w:hAnsi="Times New Roman" w:cs="Times New Roman"/>
                <w:sz w:val="24"/>
                <w:szCs w:val="24"/>
              </w:rPr>
              <w:t>. John Wiley &amp; Sons, 2012.</w:t>
            </w:r>
          </w:p>
          <w:p w:rsidR="00C71C29" w:rsidRDefault="00C71C29" w:rsidP="00C71C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Eurell, Jo Ann, and Brian L. Frappier, eds. </w:t>
            </w:r>
            <w:r w:rsidRPr="00A00B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Dellmann's textbook of veterinary histology</w:t>
            </w:r>
            <w:r w:rsidRPr="00A00B83">
              <w:rPr>
                <w:rFonts w:ascii="Times New Roman" w:eastAsia="Times New Roman" w:hAnsi="Times New Roman" w:cs="Times New Roman"/>
                <w:sz w:val="24"/>
                <w:szCs w:val="24"/>
              </w:rPr>
              <w:t>. John Wiley &amp; Sons, 2013.</w:t>
            </w:r>
          </w:p>
          <w:p w:rsidR="00C71C29" w:rsidRPr="00C71C29" w:rsidRDefault="00C71C29" w:rsidP="00C71C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Samuelson, Don A. </w:t>
            </w:r>
            <w:r w:rsidRPr="00C71C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Textbook of veterinary histology</w:t>
            </w:r>
            <w:r w:rsidRPr="00C71C29">
              <w:rPr>
                <w:rFonts w:ascii="Times New Roman" w:eastAsia="Times New Roman" w:hAnsi="Times New Roman" w:cs="Times New Roman"/>
                <w:sz w:val="24"/>
                <w:szCs w:val="24"/>
              </w:rPr>
              <w:t>. No. V200 SAMt. 2007.</w:t>
            </w:r>
          </w:p>
          <w:p w:rsidR="00C1549F" w:rsidRPr="004B094A" w:rsidRDefault="00C71C29" w:rsidP="00C71C29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رضائیان، مریم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. بافت شناسی و اطلس رنگی بافت شناسی. انتشارات دانشگاه تهران. 1394.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4861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گوارش (1)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861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گوارش (2)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861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گوارش (3)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861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گوارش (4)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861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گوارش (5)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861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سیستم تنفسی (1)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861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سیستم تنفسی (2)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861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سیستم تنفسی (3)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861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دستگاه ادراری (1)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861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دستگاه ادراری (2)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861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دستگاه تناسلی نر (1)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861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دستگاه تناسلی نر (2)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861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دستگاه تناسلی ماده (1)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861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دستگاه تناسلی ماده (2)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861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چشم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861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گوش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00B83" w:rsidRPr="005908E6" w:rsidRDefault="00A00B83" w:rsidP="00A4317E">
      <w:pPr>
        <w:rPr>
          <w:rFonts w:ascii="IranNastaliq" w:hAnsi="IranNastaliq" w:cs="IranNastaliq" w:hint="cs"/>
          <w:rtl/>
          <w:lang w:bidi="fa-IR"/>
        </w:rPr>
      </w:pPr>
    </w:p>
    <w:sectPr w:rsidR="00A00B83" w:rsidRPr="005908E6" w:rsidSect="00A4317E">
      <w:pgSz w:w="11906" w:h="16838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0CE" w:rsidRDefault="00A710CE" w:rsidP="0007479E">
      <w:pPr>
        <w:spacing w:after="0" w:line="240" w:lineRule="auto"/>
      </w:pPr>
      <w:r>
        <w:separator/>
      </w:r>
    </w:p>
  </w:endnote>
  <w:endnote w:type="continuationSeparator" w:id="0">
    <w:p w:rsidR="00A710CE" w:rsidRDefault="00A710C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0CE" w:rsidRDefault="00A710CE" w:rsidP="0007479E">
      <w:pPr>
        <w:spacing w:after="0" w:line="240" w:lineRule="auto"/>
      </w:pPr>
      <w:r>
        <w:separator/>
      </w:r>
    </w:p>
  </w:footnote>
  <w:footnote w:type="continuationSeparator" w:id="0">
    <w:p w:rsidR="00A710CE" w:rsidRDefault="00A710C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12A77"/>
    <w:rsid w:val="001A24D7"/>
    <w:rsid w:val="0023366D"/>
    <w:rsid w:val="00321206"/>
    <w:rsid w:val="003D23C3"/>
    <w:rsid w:val="0048615B"/>
    <w:rsid w:val="004B094A"/>
    <w:rsid w:val="004C0E17"/>
    <w:rsid w:val="00552C78"/>
    <w:rsid w:val="005908E6"/>
    <w:rsid w:val="005B71F9"/>
    <w:rsid w:val="006261B7"/>
    <w:rsid w:val="006B0268"/>
    <w:rsid w:val="006B3CAE"/>
    <w:rsid w:val="007367C0"/>
    <w:rsid w:val="00743C43"/>
    <w:rsid w:val="007A6B1B"/>
    <w:rsid w:val="008445AC"/>
    <w:rsid w:val="00891C14"/>
    <w:rsid w:val="008D2DEA"/>
    <w:rsid w:val="009E6D0E"/>
    <w:rsid w:val="00A00B83"/>
    <w:rsid w:val="00A4317E"/>
    <w:rsid w:val="00A710CE"/>
    <w:rsid w:val="00B97D71"/>
    <w:rsid w:val="00BE73D7"/>
    <w:rsid w:val="00C1549F"/>
    <w:rsid w:val="00C71C29"/>
    <w:rsid w:val="00C84F12"/>
    <w:rsid w:val="00E00030"/>
    <w:rsid w:val="00E070C4"/>
    <w:rsid w:val="00E13C35"/>
    <w:rsid w:val="00E31D17"/>
    <w:rsid w:val="00E32E53"/>
    <w:rsid w:val="00F028CC"/>
    <w:rsid w:val="00F760F3"/>
    <w:rsid w:val="00FA3054"/>
    <w:rsid w:val="00FE702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6A3BF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9E6D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javad ahmadpanahi</cp:lastModifiedBy>
  <cp:revision>3</cp:revision>
  <cp:lastPrinted>2018-12-27T12:18:00Z</cp:lastPrinted>
  <dcterms:created xsi:type="dcterms:W3CDTF">2019-02-20T07:03:00Z</dcterms:created>
  <dcterms:modified xsi:type="dcterms:W3CDTF">2019-02-20T07:51:00Z</dcterms:modified>
</cp:coreProperties>
</file>